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Preisliste Stunde Netto Preise inklusive Material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  <w:tab/>
        <w:tab/>
        <w:tab/>
        <w:t xml:space="preserve">      </w:t>
        <w:tab/>
        <w:t xml:space="preserve">Ohne UST.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Büroreinigung</w:t>
        <w:tab/>
        <w:tab/>
        <w:tab/>
        <w:t xml:space="preserve"> </w:t>
        <w:tab/>
        <w:t xml:space="preserve">ink. Material  </w:t>
        <w:tab/>
        <w:tab/>
        <w:tab/>
        <w:tab/>
        <w:t xml:space="preserve">22,50 €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Unterhaltsreinigung </w:t>
        <w:tab/>
        <w:tab/>
        <w:tab/>
        <w:t xml:space="preserve">ink. Material</w:t>
        <w:tab/>
        <w:tab/>
        <w:tab/>
        <w:tab/>
        <w:t xml:space="preserve">22,50 €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Grundreinigung </w:t>
        <w:tab/>
        <w:tab/>
        <w:tab/>
        <w:tab/>
        <w:tab/>
        <w:tab/>
        <w:tab/>
        <w:tab/>
        <w:t xml:space="preserve">25,00 €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Boden Pflaster Steinreinigung </w:t>
        <w:tab/>
        <w:tab/>
        <w:tab/>
        <w:tab/>
        <w:tab/>
        <w:tab/>
        <w:tab/>
        <w:t xml:space="preserve">23,50 €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Baufeinreinigung</w:t>
        <w:tab/>
        <w:tab/>
        <w:tab/>
        <w:tab/>
        <w:tab/>
        <w:tab/>
        <w:tab/>
        <w:tab/>
        <w:t xml:space="preserve">23,50 €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Glasreinigung</w:t>
        <w:tab/>
        <w:tab/>
        <w:tab/>
        <w:tab/>
        <w:tab/>
        <w:t xml:space="preserve">Ab 100 m² mit Rahmen </w:t>
        <w:tab/>
        <w:tab/>
        <w:t xml:space="preserve">  0,90  Cent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Treppenreinigung</w:t>
        <w:tab/>
        <w:tab/>
        <w:tab/>
        <w:tab/>
        <w:tab/>
        <w:tab/>
        <w:tab/>
        <w:tab/>
        <w:t xml:space="preserve">20,00 €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Bauabschlussreinigung</w:t>
        <w:tab/>
        <w:tab/>
        <w:tab/>
        <w:tab/>
        <w:tab/>
        <w:tab/>
        <w:tab/>
        <w:tab/>
        <w:t xml:space="preserve">25,00 €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Winterdienst</w:t>
        <w:tab/>
        <w:tab/>
        <w:tab/>
        <w:tab/>
        <w:tab/>
        <w:t xml:space="preserve">Ab 100 m² ohne Material</w:t>
        <w:tab/>
        <w:t xml:space="preserve">  0,28  Cent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Grundreinigung</w:t>
        <w:tab/>
        <w:tab/>
        <w:tab/>
        <w:tab/>
        <w:tab/>
        <w:tab/>
        <w:tab/>
        <w:tab/>
        <w:t xml:space="preserve">23,50 € Std.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Pauschalpreise sind jeder Zeit möglich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